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A6531" w14:textId="74796B70" w:rsidR="00B84CA6" w:rsidRDefault="008D386C">
      <w:pPr>
        <w:rPr>
          <w:rFonts w:ascii="Verdana" w:eastAsia="Verdana" w:hAnsi="Verdana" w:cstheme="majorHAnsi"/>
          <w:sz w:val="24"/>
          <w:szCs w:val="24"/>
          <w:lang w:bidi="cy-GB"/>
        </w:rPr>
      </w:pPr>
      <w:r w:rsidRPr="00DA3C3C">
        <w:rPr>
          <w:rFonts w:ascii="Verdana" w:hAnsi="Verdana" w:cstheme="majorHAnsi"/>
          <w:sz w:val="24"/>
          <w:szCs w:val="24"/>
        </w:rPr>
        <w:t>Tabl yn crynhoi manylion ar gyfer dangosydd y gwrthgeulyddion mewn ffibriliad atrïaidd</w:t>
      </w:r>
      <w:r w:rsidR="00B84CA6" w:rsidRPr="00DA3C3C">
        <w:rPr>
          <w:rFonts w:ascii="Verdana" w:hAnsi="Verdana" w:cs="Calibri Light"/>
          <w:sz w:val="24"/>
          <w:szCs w:val="24"/>
        </w:rPr>
        <w:t xml:space="preserve">; </w:t>
      </w:r>
      <w:r w:rsidR="00110F11" w:rsidRPr="00DA3C3C">
        <w:rPr>
          <w:rFonts w:ascii="Verdana" w:eastAsia="Verdana" w:hAnsi="Verdana" w:cstheme="majorHAnsi"/>
          <w:sz w:val="24"/>
          <w:szCs w:val="24"/>
          <w:lang w:bidi="cy-GB"/>
        </w:rPr>
        <w:t>gan gynnwys ei ddiben, yr unedau a ddefnyddir ar gyfer ei fesur, ac ai'r nod yw i'r dangosydd gynyddu neu ostwng</w:t>
      </w:r>
    </w:p>
    <w:p w14:paraId="711BA411" w14:textId="77777777" w:rsidR="00452C73" w:rsidRPr="00DA3C3C" w:rsidRDefault="00452C73">
      <w:pPr>
        <w:rPr>
          <w:rFonts w:ascii="Calibri Light" w:hAnsi="Calibri Light" w:cs="Calibri Light"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ar gyfer dangosydd y gwrthgeulyddion mewn ffibriliad atrïaidd"/>
        <w:tblDescription w:val="Tabl yn crynhoi manylion ar gyfer dangosydd y gwrthgeulyddion mewn ffibriliad atrïaidd; gan gynnwys ei ddiben, yr unedau a ddefnyddir ar gyfer ei fesur, ac ai'r nod yw i'r dangosydd gynyddu neu ostwng"/>
      </w:tblPr>
      <w:tblGrid>
        <w:gridCol w:w="1294"/>
        <w:gridCol w:w="7712"/>
      </w:tblGrid>
      <w:tr w:rsidR="009B4748" w:rsidRPr="00410A81" w14:paraId="5E39FC8B" w14:textId="77777777" w:rsidTr="0008434D"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33CD3" w14:textId="65292808" w:rsidR="009B4748" w:rsidRPr="00B37570" w:rsidRDefault="00D6175C" w:rsidP="00410A8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4E6AC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11331" w14:textId="6652479B" w:rsidR="009B4748" w:rsidRPr="00DA3C3C" w:rsidRDefault="00E602F4" w:rsidP="00410A8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DA3C3C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>Hybu defnydd priodol o wrthgeulyddion a’u hadolygu ymysg cleifion sydd â ffibriliad atrïaidd</w:t>
            </w:r>
          </w:p>
        </w:tc>
      </w:tr>
      <w:tr w:rsidR="009B4748" w:rsidRPr="00410A81" w14:paraId="727E66AD" w14:textId="77777777" w:rsidTr="0022480A">
        <w:trPr>
          <w:trHeight w:val="1784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9A44BE" w14:textId="466D3351" w:rsidR="009B4748" w:rsidRPr="00B37570" w:rsidRDefault="00192C01" w:rsidP="00410A8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B4B73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4C26EF" w14:textId="2628FBEE" w:rsidR="009B4748" w:rsidRPr="00DA3C3C" w:rsidRDefault="00EF2118" w:rsidP="00410A8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DA3C3C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Nifer y cleifion y cafwyd eu bod â ffibriliad atrïaidd sydd â sgôr </w:t>
            </w:r>
            <w:r w:rsidRPr="00DA3C3C">
              <w:rPr>
                <w:rFonts w:ascii="Verdana" w:eastAsia="Times New Roman" w:hAnsi="Verdana" w:cs="Times New Roman"/>
                <w:color w:val="auto"/>
                <w:sz w:val="24"/>
                <w:szCs w:val="24"/>
                <w:lang w:eastAsia="en-GB"/>
              </w:rPr>
              <w:t>CHA₂DS₂-VASc</w:t>
            </w:r>
            <w:r w:rsidRPr="00DA3C3C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 o 2 neu fwy sy’n cael gwrthgeulydd ar </w:t>
            </w:r>
            <w:r w:rsidR="006748E2">
              <w:rPr>
                <w:rFonts w:ascii="Verdana" w:hAnsi="Verdana" w:cs="Calibri Light"/>
                <w:color w:val="auto"/>
                <w:sz w:val="24"/>
                <w:szCs w:val="24"/>
              </w:rPr>
              <w:t>ragnodyn</w:t>
            </w:r>
            <w:r w:rsidRPr="00DA3C3C">
              <w:rPr>
                <w:rFonts w:ascii="Verdana" w:hAnsi="Verdana"/>
                <w:color w:val="auto"/>
                <w:sz w:val="24"/>
                <w:szCs w:val="24"/>
                <w:lang w:val="cy-GB"/>
              </w:rPr>
              <w:t xml:space="preserve"> ar hyn o bryd fel canran o’r holl gleifion y cafwyd eu bod â ffibriliad atrïaidd</w:t>
            </w:r>
          </w:p>
        </w:tc>
      </w:tr>
      <w:tr w:rsidR="009B4748" w:rsidRPr="00410A81" w14:paraId="3582F613" w14:textId="77777777" w:rsidTr="00EC468F">
        <w:trPr>
          <w:trHeight w:val="1026"/>
        </w:trPr>
        <w:tc>
          <w:tcPr>
            <w:tcW w:w="6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360277" w14:textId="57906BE7" w:rsidR="009B4748" w:rsidRPr="00B37570" w:rsidRDefault="00697A46" w:rsidP="00410A81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75EFE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438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986BF" w14:textId="4CB7118C" w:rsidR="009B4748" w:rsidRPr="005914E6" w:rsidRDefault="005914E6" w:rsidP="00410A81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5914E6">
              <w:rPr>
                <w:rFonts w:ascii="Verdana" w:hAnsi="Verdana" w:cs="Calibri Light"/>
                <w:color w:val="auto"/>
                <w:sz w:val="24"/>
                <w:szCs w:val="24"/>
              </w:rPr>
              <w:t xml:space="preserve">Cynyddu nifer y cleifion â ffibriliad atrïaidd ac sydd a’ sgôr CHA₂DS₂-VASc o 2 neu fwy sy’n cael gwrthgeulydd ar </w:t>
            </w:r>
            <w:r w:rsidR="002722CF">
              <w:rPr>
                <w:rFonts w:ascii="Verdana" w:hAnsi="Verdana" w:cs="Calibri Light"/>
                <w:color w:val="auto"/>
                <w:sz w:val="24"/>
                <w:szCs w:val="24"/>
              </w:rPr>
              <w:t>ragnodyn</w:t>
            </w:r>
          </w:p>
        </w:tc>
      </w:tr>
    </w:tbl>
    <w:p w14:paraId="183EAFFE" w14:textId="77777777" w:rsidR="00B84CA6" w:rsidRDefault="00B84CA6"/>
    <w:sectPr w:rsidR="00B84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A6"/>
    <w:rsid w:val="000F77DC"/>
    <w:rsid w:val="00110F11"/>
    <w:rsid w:val="00192C01"/>
    <w:rsid w:val="0022480A"/>
    <w:rsid w:val="002722CF"/>
    <w:rsid w:val="00403312"/>
    <w:rsid w:val="00410A81"/>
    <w:rsid w:val="00452C73"/>
    <w:rsid w:val="005230B7"/>
    <w:rsid w:val="00566A0B"/>
    <w:rsid w:val="005914E6"/>
    <w:rsid w:val="006128D6"/>
    <w:rsid w:val="006748E2"/>
    <w:rsid w:val="00697A46"/>
    <w:rsid w:val="008D386C"/>
    <w:rsid w:val="009B4748"/>
    <w:rsid w:val="00A10D4A"/>
    <w:rsid w:val="00AD3B0B"/>
    <w:rsid w:val="00B37570"/>
    <w:rsid w:val="00B84CA6"/>
    <w:rsid w:val="00D42B2D"/>
    <w:rsid w:val="00D6175C"/>
    <w:rsid w:val="00DA3C3C"/>
    <w:rsid w:val="00DB69F9"/>
    <w:rsid w:val="00E602F4"/>
    <w:rsid w:val="00EC468F"/>
    <w:rsid w:val="00EF2118"/>
    <w:rsid w:val="00FB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2EEB7"/>
  <w15:chartTrackingRefBased/>
  <w15:docId w15:val="{1B537B55-8350-4075-9FD2-6C407CF1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A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C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B84C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84C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0A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27</cp:revision>
  <dcterms:created xsi:type="dcterms:W3CDTF">2021-09-10T08:14:00Z</dcterms:created>
  <dcterms:modified xsi:type="dcterms:W3CDTF">2021-10-13T09:01:00Z</dcterms:modified>
</cp:coreProperties>
</file>