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B2" w:rsidRPr="00BC2BBF" w:rsidRDefault="002D5CB2" w:rsidP="002D5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BC2BBF">
        <w:rPr>
          <w:rFonts w:ascii="Arial" w:eastAsia="Times New Roman" w:hAnsi="Arial" w:cs="Arial"/>
          <w:b/>
          <w:bCs/>
          <w:u w:val="single"/>
          <w:lang w:eastAsia="en-GB"/>
        </w:rPr>
        <w:t>Example 1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1693"/>
        <w:gridCol w:w="1695"/>
        <w:gridCol w:w="1750"/>
        <w:gridCol w:w="1688"/>
      </w:tblGrid>
      <w:tr w:rsidR="002D5CB2" w:rsidRPr="00BC2BBF" w:rsidTr="0093636D">
        <w:trPr>
          <w:trHeight w:val="1180"/>
          <w:tblCellSpacing w:w="0" w:type="dxa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Greeting and introduction by name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Elicited patients problem (enough information obtained)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Formulation of plan (diagnosis advice or to be seen)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Check patient understanding – include safety net if appropriate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Did patient seem satisfied?</w:t>
            </w:r>
          </w:p>
        </w:tc>
      </w:tr>
      <w:tr w:rsidR="002D5CB2" w:rsidRPr="00BC2BBF" w:rsidTr="0093636D">
        <w:trPr>
          <w:trHeight w:val="1630"/>
          <w:tblCellSpacing w:w="0" w:type="dxa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Yes full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Yes – earache in 3 yr old otherwise well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Yes – diagnosis of ear pain analgesia alone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Parent agreed with plan of action – advised contact own doctor if appropriate in next few days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Yes on listening to the recording parent happy</w:t>
            </w:r>
          </w:p>
        </w:tc>
      </w:tr>
      <w:tr w:rsidR="002D5CB2" w:rsidRPr="00BC2BBF" w:rsidTr="0093636D">
        <w:trPr>
          <w:trHeight w:val="2320"/>
          <w:tblCellSpacing w:w="0" w:type="dxa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Yes longstanding abdominal pain in 45 year old man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No diagnosis – is awaiting specialist opinion pain no worse tonight – advised analgesia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I did not really safety net this consultation – I also seemed a bit irritated that he had called at 11pm about a problem that was present for 3 months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Not really – he actually said “no one seems to be able to give me an answer to this pain doctor” and I seemed to ignore this statement</w:t>
            </w:r>
          </w:p>
        </w:tc>
      </w:tr>
      <w:tr w:rsidR="002D5CB2" w:rsidRPr="00BC2BBF" w:rsidTr="0093636D">
        <w:trPr>
          <w:trHeight w:val="2090"/>
          <w:tblCellSpacing w:w="0" w:type="dxa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Not completely – “hello Mrs X this is the doctor”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Yes – feverish child (aged 2)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Yes – elicited the fact that child reasonably well and that no anti-pyretic administered – advised </w:t>
            </w:r>
            <w:proofErr w:type="spellStart"/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paracetamol</w:t>
            </w:r>
            <w:proofErr w:type="spellEnd"/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and cooling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Mum seemed to understand how to cool child and to ring back if fever worse or new symptoms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Yes partially – concerned re lack of obvious focus of infection but happy to try cooling measures</w:t>
            </w:r>
          </w:p>
        </w:tc>
      </w:tr>
      <w:tr w:rsidR="002D5CB2" w:rsidRPr="00BC2BBF" w:rsidTr="0093636D">
        <w:trPr>
          <w:trHeight w:val="2090"/>
          <w:tblCellSpacing w:w="0" w:type="dxa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No – patient very short of breath and more concerned re onward referral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Yes – severe SOB in patient with diabetes and pre existing angina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Yes 999 ambulance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I stayed on the phone until the telephone operator had contacted the ambulance and confirmed a 5 minute ETA – carer present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Yes</w:t>
            </w:r>
          </w:p>
        </w:tc>
      </w:tr>
      <w:tr w:rsidR="002D5CB2" w:rsidRPr="00BC2BBF" w:rsidTr="0093636D">
        <w:trPr>
          <w:trHeight w:val="1860"/>
          <w:tblCellSpacing w:w="0" w:type="dxa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lastRenderedPageBreak/>
              <w:t>Yes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Yes – 24 year old man with back pain of 2 hours duration – caused by lifting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Yes – analgesia I had to issue “stock” co-</w:t>
            </w:r>
            <w:proofErr w:type="spellStart"/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dydramol</w:t>
            </w:r>
            <w:proofErr w:type="spellEnd"/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as pharmacy shut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No – I again seemed irritated with this patient as no analgesia taken before call made – no safety net (probably appropriate)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No – expected visit and “injection”</w:t>
            </w:r>
          </w:p>
        </w:tc>
      </w:tr>
      <w:tr w:rsidR="002D5CB2" w:rsidRPr="00BC2BBF" w:rsidTr="0093636D">
        <w:trPr>
          <w:trHeight w:val="2090"/>
          <w:tblCellSpacing w:w="0" w:type="dxa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Yes - Nursing Home patient with cough, nurse requesting antibiotics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Yes – no prescription issued (12 midnight) advised symptoms (1 day cough) did not warrant intervention at present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Yes – advised to contact own doctor if patient became unwell in next few days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Sort of – came to agreement with the nurse but she felt antibiotic more appropriate despite lack of systemic upset</w:t>
            </w:r>
          </w:p>
        </w:tc>
      </w:tr>
      <w:tr w:rsidR="002D5CB2" w:rsidRPr="00BC2BBF" w:rsidTr="0093636D">
        <w:trPr>
          <w:trHeight w:val="1860"/>
          <w:tblCellSpacing w:w="0" w:type="dxa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Yes – 6 month baby off food high temp and vomited x1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Yes – I asked appropriate questions to exclude serious illness and base appointment given for 1 hours time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Yes – I checked the mums understanding of the appointment and checked that she actually knew where the base was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Yes</w:t>
            </w:r>
          </w:p>
        </w:tc>
      </w:tr>
      <w:tr w:rsidR="002D5CB2" w:rsidRPr="00BC2BBF" w:rsidTr="0093636D">
        <w:trPr>
          <w:trHeight w:val="1860"/>
          <w:tblCellSpacing w:w="0" w:type="dxa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No – again I called myself “the doctor”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No – difficult telephone call with patient obviously under the influence – not really sure why they rang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No – bit of garbled conversation which ended with “well I’m going to bed now” – the patient’s words not mine!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Not possible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No idea</w:t>
            </w:r>
          </w:p>
        </w:tc>
      </w:tr>
      <w:tr w:rsidR="002D5CB2" w:rsidRPr="00BC2BBF" w:rsidTr="0093636D">
        <w:trPr>
          <w:trHeight w:val="1630"/>
          <w:tblCellSpacing w:w="0" w:type="dxa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Partially – I introduced my self and discovered that the caller was the patent’s sister but not her </w:t>
            </w: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lastRenderedPageBreak/>
              <w:t>name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lastRenderedPageBreak/>
              <w:t>Yes – confusion and falling – had previously due to a chest infection reoccurred this evening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Yes – elicited no current danger to herself and no apparent injury – arranged mobile doctor </w:t>
            </w: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lastRenderedPageBreak/>
              <w:t>to call semi-urgently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lastRenderedPageBreak/>
              <w:t>Yes sister aware that doctor would call within next hour or so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Yes – very relieved</w:t>
            </w:r>
          </w:p>
        </w:tc>
      </w:tr>
      <w:tr w:rsidR="002D5CB2" w:rsidRPr="00BC2BBF" w:rsidTr="0093636D">
        <w:trPr>
          <w:trHeight w:val="2560"/>
          <w:tblCellSpacing w:w="0" w:type="dxa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lastRenderedPageBreak/>
              <w:t>Yes – recall from earlier – (see above 3</w:t>
            </w: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en-GB"/>
              </w:rPr>
              <w:t>rd</w:t>
            </w: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case) this time I introduced myself but not before the patient asked “are you the doctor I spoke to as they didn’t give a name?”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Yes fever worsening no effect with </w:t>
            </w:r>
            <w:proofErr w:type="spellStart"/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paracetamol</w:t>
            </w:r>
            <w:proofErr w:type="spellEnd"/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and bathing. I elicited a full history of red flag signs (all negative)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Yes – to be examined – base consultation very hard as on her own with 2 other children – mobile doctor to visit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Yes understands doctor will call later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CB2" w:rsidRPr="00BC2BBF" w:rsidRDefault="002D5CB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Yes</w:t>
            </w:r>
          </w:p>
        </w:tc>
      </w:tr>
    </w:tbl>
    <w:p w:rsidR="007F022B" w:rsidRDefault="007F022B"/>
    <w:sectPr w:rsidR="007F022B" w:rsidSect="007F0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B2"/>
    <w:rsid w:val="001464F1"/>
    <w:rsid w:val="002D5CB2"/>
    <w:rsid w:val="007F022B"/>
    <w:rsid w:val="00803997"/>
    <w:rsid w:val="00CD717E"/>
    <w:rsid w:val="00F3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3136</Characters>
  <Application>Microsoft Macintosh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Sajan</dc:creator>
  <cp:lastModifiedBy>Chris Price</cp:lastModifiedBy>
  <cp:revision>2</cp:revision>
  <dcterms:created xsi:type="dcterms:W3CDTF">2019-02-08T18:58:00Z</dcterms:created>
  <dcterms:modified xsi:type="dcterms:W3CDTF">2019-02-08T18:58:00Z</dcterms:modified>
</cp:coreProperties>
</file>