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87AA" w14:textId="5A79F587" w:rsidR="00A301DC" w:rsidRPr="006D5491" w:rsidRDefault="007B6761" w:rsidP="00A301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cy-GB" w:eastAsia="en-GB"/>
        </w:rPr>
      </w:pPr>
      <w:r w:rsidRPr="006D5491">
        <w:rPr>
          <w:rFonts w:ascii="Verdana" w:eastAsia="Times New Roman" w:hAnsi="Verdana" w:cs="Arial"/>
          <w:b/>
          <w:bCs/>
          <w:u w:val="single"/>
          <w:lang w:val="cy-GB" w:eastAsia="en-GB"/>
        </w:rPr>
        <w:t>Enghraifft</w:t>
      </w:r>
    </w:p>
    <w:tbl>
      <w:tblPr>
        <w:tblW w:w="93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902"/>
        <w:gridCol w:w="1366"/>
        <w:gridCol w:w="3735"/>
      </w:tblGrid>
      <w:tr w:rsidR="001C7868" w:rsidRPr="006D5491" w14:paraId="570FC8DE" w14:textId="77777777" w:rsidTr="000964F8">
        <w:trPr>
          <w:trHeight w:val="72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3996" w14:textId="1BCB2F41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Manylion clinigol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E524" w14:textId="4A49DC98" w:rsidR="00A301DC" w:rsidRPr="006D5491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R</w:t>
            </w:r>
            <w:r w:rsidR="00B20359"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heswm yr ystyrir derbyn i’r ysbyty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7204" w14:textId="2B04574B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Wedi’i dderbyn</w:t>
            </w:r>
          </w:p>
          <w:p w14:paraId="0AD1D86D" w14:textId="675424E4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D</w:t>
            </w:r>
            <w:r w:rsidR="00A301DC"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/N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8053" w14:textId="464EEB9F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Trafodaeth</w:t>
            </w:r>
            <w:r w:rsidR="00A301DC"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– </w:t>
            </w:r>
            <w:r w:rsidRPr="006D54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allai’r canlyniad fod wedi bod yn wahanol?</w:t>
            </w:r>
          </w:p>
        </w:tc>
      </w:tr>
      <w:tr w:rsidR="001C7868" w:rsidRPr="006D5491" w14:paraId="19F6918F" w14:textId="77777777" w:rsidTr="000964F8">
        <w:trPr>
          <w:trHeight w:val="140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C8E3" w14:textId="2A4D5788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Plentyn 6 mis oed gyda thwym</w:t>
            </w:r>
            <w:bookmarkStart w:id="0" w:name="_GoBack"/>
            <w:bookmarkEnd w:id="0"/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yn, ddim yn bwyta ac yn chwydu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76F2" w14:textId="2A1028DC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ffocws haint amlwg, 10pm, mam yn poeni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EA86" w14:textId="782CFCCF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CA88" w14:textId="2848B945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Roedd y plentyn wedi bod yn sâl ers 12 awr ac yn gwaethygu – heb roi calpol. Dim ffocws haint amlwg a’r plentyn yn boeth iawn – ychydig o bwysau cymdeithasol o ran derbyn i’r ysbyty (mam yn byw ar ei phen ei hun, ddim yn ymdopi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)</w:t>
            </w:r>
          </w:p>
        </w:tc>
      </w:tr>
      <w:tr w:rsidR="001C7868" w:rsidRPr="006D5491" w14:paraId="43A706ED" w14:textId="77777777" w:rsidTr="000964F8">
        <w:trPr>
          <w:trHeight w:val="71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DFBC" w14:textId="18E5B881" w:rsidR="00A301DC" w:rsidRPr="006D5491" w:rsidRDefault="00B20359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Benyw 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27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oed gyda phoen pelfig ar yr ochr chwith, 5 wythnos ers ei mislif diwethaf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FF66" w14:textId="73A2C881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E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ctopi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 o bosibl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A634" w14:textId="71BB342A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CA92" w14:textId="466E3864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Credaf fod derbyn i’r ysbyty yn briodol - ddim yn gallu aros tan y bore oherwydd risg o waedu difrifol</w:t>
            </w:r>
          </w:p>
        </w:tc>
      </w:tr>
      <w:tr w:rsidR="001C7868" w:rsidRPr="006D5491" w14:paraId="1D2A59B9" w14:textId="77777777" w:rsidTr="000964F8">
        <w:trPr>
          <w:trHeight w:val="163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7B4D" w14:textId="343F912B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Benyw 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86 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oed, claf mewn cartref nyrsio, wedi drysu’n llwyr ac yn gweiddi (2am)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2493" w14:textId="6042D49A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Pwysau gan y nyrs ar ddyletswydd gan ei bod yn tarfu ar breswylwyr eraill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C895" w14:textId="77777777" w:rsidR="00A301DC" w:rsidRPr="006D5491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EA46" w14:textId="71ACBDE3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Ymddangos fel sefyllfa ddryslyd aciwt. Nid oedd y nyrs yn adnabod y claf cyn hyn, ond roedd yn amlwg o’r cofnodion bod y fenyw wedi cael episodau blaenorol wnaeth ymateb i wrthfiotigau – wedi rhoi presgripsiwn</w:t>
            </w:r>
          </w:p>
        </w:tc>
      </w:tr>
      <w:tr w:rsidR="001C7868" w:rsidRPr="006D5491" w14:paraId="49B14136" w14:textId="77777777" w:rsidTr="000964F8">
        <w:trPr>
          <w:trHeight w:val="140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CF5" w14:textId="56CB52FA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Dyn 45 oed gyda phoen aciwt difrifol yn ei ystlys chwith, wedi rhoi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IM diclofenac 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ac wedi cynghori i ffonio nôl mewn awr os nad yw’n well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1066" w14:textId="6A94BA1A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Colig arennol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C33D" w14:textId="77777777" w:rsidR="00A301DC" w:rsidRPr="006D5491" w:rsidRDefault="00A301D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DF1D" w14:textId="0A1D1C42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Byddwn wedi gallu derbyn y claf hwn i’r ysbyty, ac ychydig flynyddoedd yn ôl mae’n siŵr y byddwn wedi gwneud hynny. Fodd bynnag erbyn hyn mae’r gallu i alw nôl yn llawer gwell, ac mae’r dyn hwn wedi setlo’n sylweddol – wedi rhoi cyngor iddo weld ei feddyg teulu y diwrnod nesaf</w:t>
            </w:r>
          </w:p>
        </w:tc>
      </w:tr>
      <w:tr w:rsidR="001C7868" w:rsidRPr="006D5491" w14:paraId="0FFA2A1A" w14:textId="77777777" w:rsidTr="000964F8">
        <w:trPr>
          <w:trHeight w:val="94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A11D" w14:textId="3ADED5F0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Plentyn 3 oed yn chwydu a gyda dolur rhydd am 3 diwrnod, ddim 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yn gallu cadw hylif i lawr a dim llawer o fywyd ynddo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(11pm)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AFF9" w14:textId="7E6340A9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Plentyn yn sâl ac yn ddadhydredig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C683" w14:textId="683F00F8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6E61" w14:textId="4E9EBAE4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 xml:space="preserve">Wedi’i weld yn gynt yn y diwrnod gan ei feddyg teulu - wedi cael cyngor i geisio ychydig bach o hylif - </w:t>
            </w: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lastRenderedPageBreak/>
              <w:t>plentyn ddim yn gallu sipio hyd yn oed - Angen ei dderbyn i’r ysbyty</w:t>
            </w:r>
          </w:p>
        </w:tc>
      </w:tr>
      <w:tr w:rsidR="001C7868" w:rsidRPr="006D5491" w14:paraId="4EB01E0E" w14:textId="77777777" w:rsidTr="000964F8">
        <w:trPr>
          <w:trHeight w:val="94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D707" w14:textId="71E8D00C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Plentyn 18 mis oed gyda phoen abdomenol a dolur rhydd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E821" w14:textId="04F1C223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Pwysau sylweddol gan y tad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(? 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lcohol)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29DC" w14:textId="3415220E" w:rsidR="00A301DC" w:rsidRPr="006D5491" w:rsidRDefault="00761A7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97BE" w14:textId="5D3A5F27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Nid oedd angen derbyn y plentyn i’r ysbyty ond roedd ei amgylchiadau cymdeithasol yn wael, y tad yn ymosodol iawn a doedd gen i ddim dewis - llythyr at ei feddyg teulu yn amlygu hyn</w:t>
            </w:r>
          </w:p>
        </w:tc>
      </w:tr>
      <w:tr w:rsidR="001C7868" w:rsidRPr="006D5491" w14:paraId="27F3D7A0" w14:textId="77777777" w:rsidTr="000964F8">
        <w:trPr>
          <w:trHeight w:val="140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DB3F" w14:textId="6CEC3331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Dyn 74 oed yn byw gyda’i wraig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. 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Peswch a thwymyn ers 3 diwrnod, ar A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moxicillin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, dim gwell, cael trafferth cysgu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(11.30pm)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E9C2" w14:textId="7BD0ABF7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 dyn yn eithaf gwael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AA91" w14:textId="3FFD5DF0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5684" w14:textId="4948CBFA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Wrth edrych yn ôl, nid wyf yn credu ei fod yn briodol i’r dyn gael ei dderbyn i’r ysbyty. Doedd dim arwyddion corfforol yn y frest, ac er bod ganddo dymheredd, roedd yn eglur ac yn gallu cerdded o gwmpas yn iawn - claf olaf ar fy shifft - tybed?</w:t>
            </w:r>
          </w:p>
        </w:tc>
      </w:tr>
      <w:tr w:rsidR="001C7868" w:rsidRPr="006D5491" w14:paraId="45EABB23" w14:textId="77777777" w:rsidTr="000964F8">
        <w:trPr>
          <w:trHeight w:val="117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EE84" w14:textId="6DD824E5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Benyw 67 oed gyda diabetes, symptomau o haint y llwybr wrinol (UTI) a lefelau siwgr uchel. Math 2 DM ar inswlin - siwgr capilari 19, 21 ac 17 dros y 3 awr ddiwethaf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0C2E" w14:textId="0E50E0BE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Colli rheolaeth o’r diabetes yn sgil yr haint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0C77" w14:textId="26AE10FF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FD34" w14:textId="02A113A1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Wir ddim yn siŵr beth i’w ddweud wrth y fenyw hon ynghylch ei hinswlin, a doedd dim modd gwirio ei hwrin am getonau, felly trefnais iddi gael ei derbyn i’r ysbyty</w:t>
            </w:r>
          </w:p>
        </w:tc>
      </w:tr>
      <w:tr w:rsidR="001C7868" w:rsidRPr="006D5491" w14:paraId="1063B7CD" w14:textId="77777777" w:rsidTr="000964F8">
        <w:trPr>
          <w:trHeight w:val="117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024F" w14:textId="558BE68F" w:rsidR="00A301DC" w:rsidRPr="006D5491" w:rsidRDefault="004D6C50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Dyn 52 year oed gyda 3 episod o boen tymor byr yn y frest dros y 48 awr ddiwethaf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6D4F" w14:textId="42F28084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Episodau angina o bosibl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5D05" w14:textId="6833CA82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632E" w14:textId="5BD2B62E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Dyn eithaf ifanc gydag angina newydd, roeddwn yn teimlo’n fwy cyfforddus yn trefnu iddo gael ei dderbyn i’r ysbyty er ei fod yn teimlo’n iawn a bod dim arwyddion corfforol</w:t>
            </w:r>
          </w:p>
        </w:tc>
      </w:tr>
      <w:tr w:rsidR="001C7868" w:rsidRPr="006D5491" w14:paraId="71D62B79" w14:textId="77777777" w:rsidTr="000964F8">
        <w:trPr>
          <w:trHeight w:val="720"/>
          <w:tblCellSpacing w:w="0" w:type="dxa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F003" w14:textId="1447D279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Bachgen </w:t>
            </w:r>
            <w:r w:rsidR="00A301DC"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14 </w:t>
            </w: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 gyda hanes o boen abdomenol ar yr ochr dde ers 12 awr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9A4C" w14:textId="2A71A128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Pendics o bosibl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5570" w14:textId="10CD8992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7F09" w14:textId="62557D83" w:rsidR="00A301DC" w:rsidRPr="006D5491" w:rsidRDefault="001C786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6D549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Rhoddodd hanes o boen abdomenol coligaidd oedd yn gwaethygu, a’r RIF yn dyner</w:t>
            </w:r>
          </w:p>
        </w:tc>
      </w:tr>
    </w:tbl>
    <w:p w14:paraId="404EAB6E" w14:textId="77777777" w:rsidR="007F022B" w:rsidRPr="006D5491" w:rsidRDefault="007F022B">
      <w:pPr>
        <w:rPr>
          <w:rFonts w:ascii="Verdana" w:hAnsi="Verdana"/>
          <w:lang w:val="cy-GB"/>
        </w:rPr>
      </w:pPr>
      <w:bookmarkStart w:id="1" w:name="cysill"/>
      <w:bookmarkEnd w:id="1"/>
    </w:p>
    <w:sectPr w:rsidR="007F022B" w:rsidRPr="006D5491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DC"/>
    <w:rsid w:val="000244EC"/>
    <w:rsid w:val="000964F8"/>
    <w:rsid w:val="000F705B"/>
    <w:rsid w:val="001464F1"/>
    <w:rsid w:val="001C7868"/>
    <w:rsid w:val="004D6C50"/>
    <w:rsid w:val="006D5491"/>
    <w:rsid w:val="00761A7A"/>
    <w:rsid w:val="007B6761"/>
    <w:rsid w:val="007F022B"/>
    <w:rsid w:val="00803997"/>
    <w:rsid w:val="00865A23"/>
    <w:rsid w:val="008B2C93"/>
    <w:rsid w:val="00941BC1"/>
    <w:rsid w:val="00A301DC"/>
    <w:rsid w:val="00B20359"/>
    <w:rsid w:val="00CD717E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66A4"/>
  <w15:docId w15:val="{9BADD7E9-02F4-47FA-9447-2A56147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3</cp:revision>
  <dcterms:created xsi:type="dcterms:W3CDTF">2020-12-17T15:13:00Z</dcterms:created>
  <dcterms:modified xsi:type="dcterms:W3CDTF">2020-12-17T15:13:00Z</dcterms:modified>
</cp:coreProperties>
</file>